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C615" w14:textId="716A7D6B" w:rsidR="00D86B4D" w:rsidRPr="00D86B4D" w:rsidRDefault="00D86B4D" w:rsidP="00D86B4D">
      <w:pPr>
        <w:rPr>
          <w:rFonts w:hint="eastAsia"/>
          <w:sz w:val="24"/>
        </w:rPr>
      </w:pPr>
      <w:r w:rsidRPr="00D86B4D">
        <w:rPr>
          <w:rFonts w:hint="eastAsia"/>
          <w:sz w:val="36"/>
          <w:szCs w:val="36"/>
        </w:rPr>
        <w:t>塔</w:t>
      </w:r>
      <w:r w:rsidRPr="00D86B4D">
        <w:rPr>
          <w:rFonts w:hint="eastAsia"/>
          <w:sz w:val="24"/>
        </w:rPr>
        <w:t>（勉強会資料）</w:t>
      </w:r>
    </w:p>
    <w:p w14:paraId="2E7FEB16" w14:textId="77777777" w:rsidR="00D86B4D" w:rsidRPr="00D86B4D" w:rsidRDefault="00D86B4D" w:rsidP="00D86B4D">
      <w:pPr>
        <w:rPr>
          <w:sz w:val="24"/>
        </w:rPr>
      </w:pPr>
    </w:p>
    <w:p w14:paraId="5203B65D" w14:textId="1D5A5BC9" w:rsidR="00D86B4D" w:rsidRPr="00D86B4D" w:rsidRDefault="00D86B4D" w:rsidP="00D86B4D">
      <w:pPr>
        <w:rPr>
          <w:sz w:val="24"/>
        </w:rPr>
      </w:pPr>
      <w:r w:rsidRPr="00D86B4D">
        <w:rPr>
          <w:rFonts w:hint="eastAsia"/>
          <w:sz w:val="24"/>
        </w:rPr>
        <w:t>光明</w:t>
      </w:r>
      <w:r w:rsidRPr="00D86B4D">
        <w:rPr>
          <w:sz w:val="24"/>
        </w:rPr>
        <w:t xml:space="preserve"> 361</w:t>
      </w:r>
    </w:p>
    <w:p w14:paraId="7377FD80" w14:textId="77777777" w:rsidR="00D86B4D" w:rsidRPr="00D86B4D" w:rsidRDefault="00D86B4D" w:rsidP="00D86B4D">
      <w:pPr>
        <w:rPr>
          <w:sz w:val="24"/>
        </w:rPr>
      </w:pPr>
      <w:r w:rsidRPr="00D86B4D">
        <w:rPr>
          <w:rFonts w:hint="eastAsia"/>
          <w:sz w:val="24"/>
        </w:rPr>
        <w:t>現代の大臣やローマ法王が我々の塔に車で乗り付ける姿が目に浮かぶようだ。コミカルとドラマチック、どっちがいい？</w:t>
      </w:r>
      <w:r w:rsidRPr="00D86B4D">
        <w:rPr>
          <w:sz w:val="24"/>
        </w:rPr>
        <w:t xml:space="preserve"> とにかく、モンゴル人は知覚の神経が切れていないので、もっと堂々と行動していることがわかるだろう。</w:t>
      </w:r>
    </w:p>
    <w:p w14:paraId="5D451108" w14:textId="77777777" w:rsidR="00D86B4D" w:rsidRPr="00D86B4D" w:rsidRDefault="00D86B4D" w:rsidP="00D86B4D">
      <w:pPr>
        <w:rPr>
          <w:sz w:val="24"/>
        </w:rPr>
      </w:pPr>
    </w:p>
    <w:p w14:paraId="3DAB51B9" w14:textId="77777777" w:rsidR="00D86B4D" w:rsidRPr="00D86B4D" w:rsidRDefault="00D86B4D" w:rsidP="00D86B4D">
      <w:pPr>
        <w:rPr>
          <w:sz w:val="24"/>
        </w:rPr>
      </w:pPr>
      <w:r w:rsidRPr="00D86B4D">
        <w:rPr>
          <w:rFonts w:hint="eastAsia"/>
          <w:sz w:val="24"/>
        </w:rPr>
        <w:t>アグニヨガ</w:t>
      </w:r>
      <w:r w:rsidRPr="00D86B4D">
        <w:rPr>
          <w:sz w:val="24"/>
        </w:rPr>
        <w:t xml:space="preserve"> 615</w:t>
      </w:r>
    </w:p>
    <w:p w14:paraId="706AFCAC" w14:textId="77777777" w:rsidR="00D86B4D" w:rsidRPr="00D86B4D" w:rsidRDefault="00D86B4D" w:rsidP="00D86B4D">
      <w:pPr>
        <w:rPr>
          <w:sz w:val="24"/>
        </w:rPr>
      </w:pPr>
      <w:r w:rsidRPr="00D86B4D">
        <w:rPr>
          <w:rFonts w:hint="eastAsia"/>
          <w:sz w:val="24"/>
        </w:rPr>
        <w:t>教えは、塔の石を組み立てるように送られる。石を一度に流し込むと、塔にはならず、山ができる。</w:t>
      </w:r>
    </w:p>
    <w:p w14:paraId="536C43DA" w14:textId="77777777" w:rsidR="00D86B4D" w:rsidRPr="00D86B4D" w:rsidRDefault="00D86B4D" w:rsidP="00D86B4D">
      <w:pPr>
        <w:rPr>
          <w:sz w:val="24"/>
        </w:rPr>
      </w:pPr>
    </w:p>
    <w:p w14:paraId="7B73D54A" w14:textId="77777777" w:rsidR="00D86B4D" w:rsidRPr="00D86B4D" w:rsidRDefault="00D86B4D" w:rsidP="00D86B4D">
      <w:pPr>
        <w:rPr>
          <w:sz w:val="24"/>
        </w:rPr>
      </w:pPr>
      <w:r w:rsidRPr="00D86B4D">
        <w:rPr>
          <w:rFonts w:hint="eastAsia"/>
          <w:sz w:val="24"/>
        </w:rPr>
        <w:t>無限Ⅱ</w:t>
      </w:r>
      <w:r w:rsidRPr="00D86B4D">
        <w:rPr>
          <w:sz w:val="24"/>
        </w:rPr>
        <w:t xml:space="preserve"> 125</w:t>
      </w:r>
    </w:p>
    <w:p w14:paraId="25CA6295" w14:textId="77777777" w:rsidR="00D86B4D" w:rsidRPr="00D86B4D" w:rsidRDefault="00D86B4D" w:rsidP="00D86B4D">
      <w:pPr>
        <w:rPr>
          <w:sz w:val="24"/>
        </w:rPr>
      </w:pPr>
      <w:r w:rsidRPr="00D86B4D">
        <w:rPr>
          <w:rFonts w:hint="eastAsia"/>
          <w:sz w:val="24"/>
        </w:rPr>
        <w:t>精神が穀物の中に明らかにした力を積み重ねで囲むと、志を放棄することになる。蓄積されたものが重くなり、精神が塔にアクセスできなくなるのである。したがって、肯定を知る者は、自我の変容によってのみ前進する。</w:t>
      </w:r>
    </w:p>
    <w:p w14:paraId="6034BAC7" w14:textId="77777777" w:rsidR="00D86B4D" w:rsidRPr="00D86B4D" w:rsidRDefault="00D86B4D" w:rsidP="00D86B4D">
      <w:pPr>
        <w:rPr>
          <w:sz w:val="24"/>
        </w:rPr>
      </w:pPr>
    </w:p>
    <w:p w14:paraId="61EE5D86" w14:textId="77777777" w:rsidR="00D86B4D" w:rsidRPr="00D86B4D" w:rsidRDefault="00D86B4D" w:rsidP="00D86B4D">
      <w:pPr>
        <w:rPr>
          <w:sz w:val="24"/>
        </w:rPr>
      </w:pPr>
      <w:r w:rsidRPr="00D86B4D">
        <w:rPr>
          <w:rFonts w:hint="eastAsia"/>
          <w:sz w:val="24"/>
        </w:rPr>
        <w:t>無限Ⅱ</w:t>
      </w:r>
      <w:r w:rsidRPr="00D86B4D">
        <w:rPr>
          <w:sz w:val="24"/>
        </w:rPr>
        <w:t xml:space="preserve"> 359</w:t>
      </w:r>
    </w:p>
    <w:p w14:paraId="1086D9D7" w14:textId="77777777" w:rsidR="00D86B4D" w:rsidRPr="00D86B4D" w:rsidRDefault="00D86B4D" w:rsidP="00D86B4D">
      <w:pPr>
        <w:rPr>
          <w:sz w:val="24"/>
        </w:rPr>
      </w:pPr>
      <w:r w:rsidRPr="00D86B4D">
        <w:rPr>
          <w:rFonts w:hint="eastAsia"/>
          <w:sz w:val="24"/>
        </w:rPr>
        <w:t>「火」の強烈な探求者には、微妙な感覚と感触が内在している。このようにして、宇宙的思考は微妙な心理的意識を貫くことができるのである。微細な知覚と粗大な知覚を認識することが、人類の進歩の第一歩となる。このように、塔に向かう道中では、精神的な道の微妙な違いを意識しなければならない。</w:t>
      </w:r>
    </w:p>
    <w:p w14:paraId="205FBFC2" w14:textId="77777777" w:rsidR="00D86B4D" w:rsidRPr="00D86B4D" w:rsidRDefault="00D86B4D" w:rsidP="00D86B4D">
      <w:pPr>
        <w:rPr>
          <w:sz w:val="24"/>
        </w:rPr>
      </w:pPr>
    </w:p>
    <w:p w14:paraId="144C473A" w14:textId="77777777" w:rsidR="00D86B4D" w:rsidRPr="00D86B4D" w:rsidRDefault="00D86B4D" w:rsidP="00D86B4D">
      <w:pPr>
        <w:rPr>
          <w:sz w:val="24"/>
        </w:rPr>
      </w:pPr>
      <w:r w:rsidRPr="00D86B4D">
        <w:rPr>
          <w:rFonts w:hint="eastAsia"/>
          <w:sz w:val="24"/>
        </w:rPr>
        <w:t>ハート</w:t>
      </w:r>
      <w:r w:rsidRPr="00D86B4D">
        <w:rPr>
          <w:sz w:val="24"/>
        </w:rPr>
        <w:t xml:space="preserve"> 254</w:t>
      </w:r>
    </w:p>
    <w:p w14:paraId="4D553610" w14:textId="77777777" w:rsidR="00D86B4D" w:rsidRPr="00D86B4D" w:rsidRDefault="00D86B4D" w:rsidP="00D86B4D">
      <w:pPr>
        <w:rPr>
          <w:sz w:val="24"/>
        </w:rPr>
      </w:pPr>
      <w:r w:rsidRPr="00D86B4D">
        <w:rPr>
          <w:rFonts w:hint="eastAsia"/>
          <w:sz w:val="24"/>
        </w:rPr>
        <w:t>岩の上に築かれた強固な土台の上に、塔が乗っている。勇気の塔は、心の岩によって確認された強固な意識の上に立っているのである。しかし、心臓は何に対して自分を試すのだろうか？</w:t>
      </w:r>
      <w:r w:rsidRPr="00D86B4D">
        <w:rPr>
          <w:sz w:val="24"/>
        </w:rPr>
        <w:t xml:space="preserve"> ヒエラルキー上だけである。マスター（師）と会話することに心を慣らそう。古代の長老のように、心にマスター（師）との交わりだけを知らせ、高貴な方との心の会話に些細なことが入り込まないようにするのだ。</w:t>
      </w:r>
    </w:p>
    <w:p w14:paraId="5907F447" w14:textId="77777777" w:rsidR="00D86B4D" w:rsidRPr="00D86B4D" w:rsidRDefault="00D86B4D" w:rsidP="00D86B4D">
      <w:pPr>
        <w:rPr>
          <w:sz w:val="24"/>
        </w:rPr>
      </w:pPr>
    </w:p>
    <w:p w14:paraId="21333A49" w14:textId="77777777" w:rsidR="00D86B4D" w:rsidRPr="00D86B4D" w:rsidRDefault="00D86B4D" w:rsidP="00D86B4D">
      <w:pPr>
        <w:rPr>
          <w:sz w:val="24"/>
        </w:rPr>
      </w:pPr>
      <w:r w:rsidRPr="00D86B4D">
        <w:rPr>
          <w:rFonts w:hint="eastAsia"/>
          <w:sz w:val="24"/>
        </w:rPr>
        <w:t>ヒエラルキー</w:t>
      </w:r>
      <w:r w:rsidRPr="00D86B4D">
        <w:rPr>
          <w:sz w:val="24"/>
        </w:rPr>
        <w:t xml:space="preserve"> 287</w:t>
      </w:r>
    </w:p>
    <w:p w14:paraId="70C14B6C" w14:textId="454FCAFA" w:rsidR="00992D97" w:rsidRPr="00D86B4D" w:rsidRDefault="00D86B4D" w:rsidP="00D86B4D">
      <w:pPr>
        <w:rPr>
          <w:sz w:val="24"/>
        </w:rPr>
      </w:pPr>
      <w:r w:rsidRPr="00D86B4D">
        <w:rPr>
          <w:rFonts w:hint="eastAsia"/>
          <w:sz w:val="24"/>
        </w:rPr>
        <w:t>献身は疑いの反対語で、疑いは無知にほかならない。つまり、献身は悟りの上に成り立っている。このように、知識の正統性は、献身の相対的存在なのである。騙されやすさでも、軽薄なのでもなく、堅固で不動なのである。もちろん、献身の塔は努力と決意によって築かれるものであり、裏切りだけが献身の塔を壊すことができるのである。でも、献身の塔は貴重である！</w:t>
      </w:r>
      <w:r w:rsidRPr="00D86B4D">
        <w:rPr>
          <w:sz w:val="24"/>
        </w:rPr>
        <w:t xml:space="preserve"> このようなアシュラムは、磁石のように強力なハートを引き付け、精神性の温床となる。この塔の近くでは、物質的な性質さえも変容してしまうのである。</w:t>
      </w:r>
    </w:p>
    <w:sectPr w:rsidR="00992D97" w:rsidRPr="00D86B4D" w:rsidSect="00D86B4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4D"/>
    <w:rsid w:val="002E45FA"/>
    <w:rsid w:val="00992D97"/>
    <w:rsid w:val="00D23033"/>
    <w:rsid w:val="00D86B4D"/>
    <w:rsid w:val="00D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73CB9D1"/>
  <w15:chartTrackingRefBased/>
  <w15:docId w15:val="{A01D7C02-85E3-154F-A4BE-32AFC7C9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由紀子 當麻</dc:creator>
  <cp:keywords/>
  <dc:description/>
  <cp:lastModifiedBy>由紀子 當麻</cp:lastModifiedBy>
  <cp:revision>2</cp:revision>
  <dcterms:created xsi:type="dcterms:W3CDTF">2022-09-01T05:33:00Z</dcterms:created>
  <dcterms:modified xsi:type="dcterms:W3CDTF">2022-09-01T05:41:00Z</dcterms:modified>
</cp:coreProperties>
</file>